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4EF3" w14:textId="18AEA813" w:rsidR="00642DB6" w:rsidRDefault="00642DB6" w:rsidP="00642DB6">
      <w:pPr>
        <w:rPr>
          <w:b/>
          <w:bCs/>
        </w:rPr>
      </w:pPr>
      <w:r w:rsidRPr="00642DB6">
        <w:rPr>
          <w:b/>
          <w:bCs/>
        </w:rPr>
        <w:t>Agenda for 2024 AGM</w:t>
      </w:r>
    </w:p>
    <w:p w14:paraId="6934A499" w14:textId="5D36EEC8" w:rsidR="00642DB6" w:rsidRDefault="00642DB6" w:rsidP="00642DB6">
      <w:r>
        <w:t>Welcome</w:t>
      </w:r>
    </w:p>
    <w:p w14:paraId="26858CBB" w14:textId="67F681AF" w:rsidR="00642DB6" w:rsidRDefault="00642DB6" w:rsidP="00642DB6">
      <w:r>
        <w:t>Approval of Agenda</w:t>
      </w:r>
    </w:p>
    <w:p w14:paraId="26D3F700" w14:textId="2E252245" w:rsidR="00642DB6" w:rsidRDefault="00642DB6" w:rsidP="00642DB6">
      <w:r>
        <w:t>Approval of 202</w:t>
      </w:r>
      <w:r w:rsidR="000B4FBF">
        <w:t>2</w:t>
      </w:r>
      <w:r>
        <w:t>-202</w:t>
      </w:r>
      <w:r w:rsidR="000B4FBF">
        <w:t xml:space="preserve">3 </w:t>
      </w:r>
      <w:r>
        <w:t>AGM Minutes</w:t>
      </w:r>
    </w:p>
    <w:p w14:paraId="34F761E0" w14:textId="66C589A8" w:rsidR="00642DB6" w:rsidRDefault="00642DB6" w:rsidP="00642DB6">
      <w:r>
        <w:t>Presentation of Award</w:t>
      </w:r>
      <w:r w:rsidR="000B4FBF">
        <w:t>s</w:t>
      </w:r>
    </w:p>
    <w:p w14:paraId="02367D3F" w14:textId="7C7D9B33" w:rsidR="00642DB6" w:rsidRDefault="00642DB6" w:rsidP="00642DB6">
      <w:r>
        <w:t>2023-2024 Financial Review</w:t>
      </w:r>
    </w:p>
    <w:p w14:paraId="1FFD0AE5" w14:textId="41D04071" w:rsidR="00642DB6" w:rsidRDefault="00642DB6" w:rsidP="00642DB6">
      <w:r>
        <w:t>By-Law and Constitution Motions</w:t>
      </w:r>
    </w:p>
    <w:p w14:paraId="45715097" w14:textId="18DDF24F" w:rsidR="000B4FBF" w:rsidRDefault="000B4FBF" w:rsidP="00642DB6">
      <w:r>
        <w:t>Season Highlights</w:t>
      </w:r>
    </w:p>
    <w:p w14:paraId="03D70121" w14:textId="79C8710A" w:rsidR="00642DB6" w:rsidRDefault="00642DB6" w:rsidP="00642DB6">
      <w:r>
        <w:t>Introduction of 2024-2025 Executive</w:t>
      </w:r>
    </w:p>
    <w:p w14:paraId="7BFC8362" w14:textId="4E3ABEF7" w:rsidR="00642DB6" w:rsidRDefault="00642DB6" w:rsidP="00642DB6">
      <w:r>
        <w:t>New Business/Questions</w:t>
      </w:r>
    </w:p>
    <w:p w14:paraId="720B2BD5" w14:textId="2D1E827F" w:rsidR="00642DB6" w:rsidRDefault="00642DB6" w:rsidP="00642DB6">
      <w:r>
        <w:t>Adjournment</w:t>
      </w:r>
    </w:p>
    <w:sectPr w:rsidR="00642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76AD"/>
    <w:multiLevelType w:val="hybridMultilevel"/>
    <w:tmpl w:val="31A026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335E"/>
    <w:multiLevelType w:val="hybridMultilevel"/>
    <w:tmpl w:val="564E78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60E87"/>
    <w:multiLevelType w:val="hybridMultilevel"/>
    <w:tmpl w:val="2F5068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17582">
    <w:abstractNumId w:val="1"/>
  </w:num>
  <w:num w:numId="2" w16cid:durableId="817767343">
    <w:abstractNumId w:val="2"/>
  </w:num>
  <w:num w:numId="3" w16cid:durableId="31090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B6"/>
    <w:rsid w:val="000365DF"/>
    <w:rsid w:val="00095C1B"/>
    <w:rsid w:val="000B4FBF"/>
    <w:rsid w:val="0015547D"/>
    <w:rsid w:val="00310A55"/>
    <w:rsid w:val="00642DB6"/>
    <w:rsid w:val="00D1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4AAC"/>
  <w15:chartTrackingRefBased/>
  <w15:docId w15:val="{32B2165F-EFE2-4C6C-ACFB-25FC2734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 -Mail Guide</dc:creator>
  <cp:keywords/>
  <dc:description/>
  <cp:lastModifiedBy>Security -Mail Guide</cp:lastModifiedBy>
  <cp:revision>2</cp:revision>
  <dcterms:created xsi:type="dcterms:W3CDTF">2024-06-07T15:04:00Z</dcterms:created>
  <dcterms:modified xsi:type="dcterms:W3CDTF">2024-06-07T15:04:00Z</dcterms:modified>
</cp:coreProperties>
</file>